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B" w:rsidRDefault="00BF584E" w:rsidP="00EB770B">
      <w:pPr>
        <w:autoSpaceDE w:val="0"/>
        <w:autoSpaceDN w:val="0"/>
        <w:adjustRightInd w:val="0"/>
        <w:jc w:val="center"/>
        <w:rPr>
          <w:lang w:eastAsia="ko-KR"/>
        </w:rPr>
      </w:pPr>
      <w:r w:rsidRPr="00BF584E">
        <w:t xml:space="preserve"> </w:t>
      </w:r>
      <w:r>
        <w:rPr>
          <w:noProof/>
          <w:lang w:val="en-US" w:eastAsia="ko-KR"/>
        </w:rPr>
        <w:drawing>
          <wp:inline distT="0" distB="0" distL="0" distR="0">
            <wp:extent cx="1352550" cy="995941"/>
            <wp:effectExtent l="19050" t="0" r="0" b="0"/>
            <wp:docPr id="6" name="그림 4" descr="http://www.wgc2015.org/wp-content/uploads/2012/04/LOGO-IGU-DEF-VECTO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gc2015.org/wp-content/uploads/2012/04/LOGO-IGU-DEF-VECTO-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" t="5000" r="11423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1" cy="9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84E">
        <w:t xml:space="preserve"> </w:t>
      </w:r>
      <w:r>
        <w:rPr>
          <w:rFonts w:hint="eastAsia"/>
          <w:lang w:eastAsia="ko-KR"/>
        </w:rPr>
        <w:t xml:space="preserve">             </w:t>
      </w:r>
      <w:r>
        <w:rPr>
          <w:noProof/>
          <w:lang w:val="en-US" w:eastAsia="ko-KR"/>
        </w:rPr>
        <w:drawing>
          <wp:inline distT="0" distB="0" distL="0" distR="0">
            <wp:extent cx="830943" cy="987724"/>
            <wp:effectExtent l="19050" t="0" r="7257" b="0"/>
            <wp:docPr id="7" name="그림 7" descr="http://www.igu.org/wgc-2015/copy_of_LOGOWGCFRMASTERV200220123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u.org/wgc-2015/copy_of_LOGOWGCFRMASTERV200220123.jpg/image_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3" t="2500" r="4035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3" cy="9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4E" w:rsidRDefault="00BF584E" w:rsidP="00EB7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B770B" w:rsidRPr="008532F9" w:rsidRDefault="00481CC3" w:rsidP="00EB770B">
      <w:pPr>
        <w:autoSpaceDE w:val="0"/>
        <w:autoSpaceDN w:val="0"/>
        <w:adjustRightInd w:val="0"/>
        <w:ind w:left="737" w:right="737"/>
        <w:jc w:val="center"/>
        <w:rPr>
          <w:rFonts w:ascii="Arial" w:hAnsi="Arial" w:cs="Arial"/>
          <w:b/>
          <w:bCs/>
          <w:sz w:val="28"/>
          <w:szCs w:val="28"/>
          <w:lang w:val="en-US" w:eastAsia="ko-KR"/>
        </w:rPr>
      </w:pP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Provisional Schedule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of</w:t>
      </w:r>
      <w:r w:rsidR="003E6107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</w:t>
      </w:r>
      <w:r w:rsidRPr="008532F9">
        <w:rPr>
          <w:rFonts w:ascii="Arial" w:hAnsi="Arial" w:cs="Arial" w:hint="eastAsia"/>
          <w:b/>
          <w:bCs/>
          <w:sz w:val="28"/>
          <w:szCs w:val="28"/>
          <w:vertAlign w:val="superscript"/>
          <w:lang w:val="en-US" w:eastAsia="ko-KR"/>
        </w:rPr>
        <w:t>nd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PGC</w:t>
      </w:r>
      <w:r w:rsidR="003E6107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B/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Joint 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eeting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for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the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2012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2015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T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riennium</w:t>
      </w:r>
    </w:p>
    <w:p w:rsidR="003640AD" w:rsidRDefault="003640AD" w:rsidP="005F59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32F9" w:rsidRPr="008532F9" w:rsidRDefault="00787A85" w:rsidP="008532F9">
      <w:pPr>
        <w:jc w:val="center"/>
        <w:rPr>
          <w:rFonts w:eastAsia="맑은 고딕"/>
          <w:b/>
          <w:sz w:val="28"/>
          <w:szCs w:val="28"/>
          <w:lang w:val="en-US" w:eastAsia="ko-KR"/>
        </w:rPr>
      </w:pPr>
      <w:proofErr w:type="spellStart"/>
      <w:r>
        <w:rPr>
          <w:rFonts w:hint="eastAsia"/>
          <w:b/>
          <w:sz w:val="28"/>
          <w:szCs w:val="28"/>
          <w:lang w:val="en-US" w:eastAsia="ko-KR"/>
        </w:rPr>
        <w:t>Shilla</w:t>
      </w:r>
      <w:proofErr w:type="spellEnd"/>
      <w:r>
        <w:rPr>
          <w:rFonts w:hint="eastAsia"/>
          <w:b/>
          <w:sz w:val="28"/>
          <w:szCs w:val="28"/>
          <w:lang w:val="en-US" w:eastAsia="ko-KR"/>
        </w:rPr>
        <w:t xml:space="preserve"> Hotel</w:t>
      </w:r>
      <w:r w:rsidR="00C902A4">
        <w:rPr>
          <w:rFonts w:hint="eastAsia"/>
          <w:b/>
          <w:sz w:val="28"/>
          <w:szCs w:val="28"/>
          <w:lang w:val="en-US" w:eastAsia="ko-KR"/>
        </w:rPr>
        <w:t xml:space="preserve">, </w:t>
      </w:r>
      <w:proofErr w:type="spellStart"/>
      <w:r w:rsidR="008532F9" w:rsidRPr="008532F9">
        <w:rPr>
          <w:rFonts w:hint="eastAsia"/>
          <w:b/>
          <w:sz w:val="28"/>
          <w:szCs w:val="28"/>
          <w:lang w:val="en-US" w:eastAsia="ko-KR"/>
        </w:rPr>
        <w:t>Jeju</w:t>
      </w:r>
      <w:proofErr w:type="spellEnd"/>
      <w:r w:rsidR="008532F9" w:rsidRPr="008532F9">
        <w:rPr>
          <w:rFonts w:hint="eastAsia"/>
          <w:b/>
          <w:sz w:val="28"/>
          <w:szCs w:val="28"/>
          <w:lang w:val="en-US" w:eastAsia="ko-KR"/>
        </w:rPr>
        <w:t xml:space="preserve"> Island, Korea</w:t>
      </w:r>
    </w:p>
    <w:p w:rsidR="008532F9" w:rsidRPr="008532F9" w:rsidRDefault="00693045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19</w:t>
      </w:r>
      <w:r w:rsidR="008532F9" w:rsidRPr="008532F9">
        <w:rPr>
          <w:rFonts w:eastAsia="맑은 고딕"/>
          <w:b/>
          <w:sz w:val="28"/>
          <w:szCs w:val="28"/>
          <w:vertAlign w:val="superscript"/>
        </w:rPr>
        <w:t>th</w:t>
      </w:r>
      <w:r w:rsidR="008532F9" w:rsidRPr="008532F9">
        <w:rPr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~ 22</w:t>
      </w:r>
      <w:r w:rsidR="008532F9" w:rsidRPr="008532F9">
        <w:rPr>
          <w:rFonts w:hint="eastAsia"/>
          <w:b/>
          <w:sz w:val="28"/>
          <w:szCs w:val="28"/>
          <w:vertAlign w:val="superscript"/>
          <w:lang w:eastAsia="ko-KR"/>
        </w:rPr>
        <w:t>nd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March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b/>
          <w:sz w:val="28"/>
          <w:szCs w:val="28"/>
        </w:rPr>
        <w:t>201</w:t>
      </w:r>
      <w:r w:rsidR="008532F9" w:rsidRPr="008532F9">
        <w:rPr>
          <w:rFonts w:hint="eastAsia"/>
          <w:b/>
          <w:sz w:val="28"/>
          <w:szCs w:val="28"/>
          <w:lang w:eastAsia="ko-KR"/>
        </w:rPr>
        <w:t>3</w:t>
      </w:r>
    </w:p>
    <w:p w:rsidR="008532F9" w:rsidRPr="008532F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b/>
          <w:sz w:val="28"/>
          <w:szCs w:val="28"/>
        </w:rPr>
      </w:pPr>
    </w:p>
    <w:p w:rsidR="008532F9" w:rsidRPr="008532F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b/>
          <w:sz w:val="28"/>
          <w:szCs w:val="28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Tuesday, </w:t>
      </w:r>
      <w:r>
        <w:rPr>
          <w:rFonts w:hint="eastAsia"/>
          <w:b/>
          <w:sz w:val="28"/>
          <w:szCs w:val="28"/>
          <w:lang w:eastAsia="ko-KR"/>
        </w:rPr>
        <w:t>19</w:t>
      </w:r>
      <w:r w:rsidRPr="00E74E57">
        <w:rPr>
          <w:rFonts w:eastAsia="맑은 고딕"/>
          <w:b/>
          <w:sz w:val="28"/>
          <w:szCs w:val="28"/>
          <w:vertAlign w:val="superscript"/>
        </w:rPr>
        <w:t>th</w:t>
      </w:r>
      <w:r w:rsidRPr="00E74E57">
        <w:rPr>
          <w:rFonts w:eastAsia="맑은 고딕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March</w:t>
      </w:r>
      <w:r>
        <w:rPr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eastAsia="ko-KR"/>
        </w:rPr>
        <w:t>3</w:t>
      </w:r>
    </w:p>
    <w:p w:rsidR="008532F9" w:rsidRPr="00C2523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 w:rsidRPr="00C25239">
        <w:rPr>
          <w:rFonts w:eastAsia="맑은 고딕"/>
          <w:sz w:val="28"/>
          <w:szCs w:val="28"/>
        </w:rPr>
        <w:t>(</w:t>
      </w:r>
      <w:r w:rsidR="000C26BA">
        <w:rPr>
          <w:rFonts w:hint="eastAsia"/>
          <w:sz w:val="28"/>
          <w:szCs w:val="28"/>
          <w:lang w:eastAsia="ko-KR"/>
        </w:rPr>
        <w:t>S</w:t>
      </w:r>
      <w:r>
        <w:rPr>
          <w:rFonts w:hint="eastAsia"/>
          <w:sz w:val="28"/>
          <w:szCs w:val="28"/>
          <w:lang w:eastAsia="ko-KR"/>
        </w:rPr>
        <w:t xml:space="preserve">mart </w:t>
      </w:r>
      <w:r w:rsidR="000C26BA">
        <w:rPr>
          <w:rFonts w:eastAsia="맑은 고딕" w:hint="eastAsia"/>
          <w:sz w:val="28"/>
          <w:szCs w:val="28"/>
          <w:lang w:eastAsia="ko-KR"/>
        </w:rPr>
        <w:t>C</w:t>
      </w:r>
      <w:r w:rsidR="000C26BA">
        <w:rPr>
          <w:rFonts w:eastAsia="맑은 고딕"/>
          <w:sz w:val="28"/>
          <w:szCs w:val="28"/>
        </w:rPr>
        <w:t xml:space="preserve">asual </w:t>
      </w:r>
      <w:r w:rsidR="000C26BA">
        <w:rPr>
          <w:rFonts w:eastAsia="맑은 고딕" w:hint="eastAsia"/>
          <w:sz w:val="28"/>
          <w:szCs w:val="28"/>
          <w:lang w:eastAsia="ko-KR"/>
        </w:rPr>
        <w:t>A</w:t>
      </w:r>
      <w:r w:rsidRPr="00C25239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8532F9" w:rsidTr="004C1801">
        <w:tc>
          <w:tcPr>
            <w:tcW w:w="1728" w:type="dxa"/>
          </w:tcPr>
          <w:p w:rsidR="008532F9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  <w:p w:rsidR="00063D15" w:rsidRDefault="00063D15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  <w:p w:rsidR="00063D15" w:rsidRPr="008532F9" w:rsidRDefault="00063D15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sz w:val="24"/>
                <w:szCs w:val="24"/>
                <w:lang w:eastAsia="ko-KR"/>
              </w:rPr>
              <w:t>16:00~17:00</w:t>
            </w:r>
          </w:p>
        </w:tc>
        <w:tc>
          <w:tcPr>
            <w:tcW w:w="6958" w:type="dxa"/>
          </w:tcPr>
          <w:p w:rsidR="008532F9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 xml:space="preserve">Arrival of PGC </w:t>
            </w:r>
            <w:r w:rsidRPr="008532F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 w:rsidRPr="008532F9">
              <w:rPr>
                <w:b/>
                <w:sz w:val="24"/>
                <w:szCs w:val="24"/>
              </w:rPr>
              <w:t>/C Members</w:t>
            </w:r>
          </w:p>
          <w:p w:rsidR="00063D15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063D15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PGC B/C Chair, Vice Chair, Secretary Meeting</w:t>
            </w:r>
            <w:r w:rsidR="00650A4C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     </w:t>
            </w:r>
            <w:proofErr w:type="spellStart"/>
            <w:r w:rsidR="00650A4C" w:rsidRPr="00650A4C">
              <w:rPr>
                <w:rFonts w:eastAsiaTheme="minorEastAsia" w:hint="eastAsia"/>
                <w:sz w:val="24"/>
                <w:szCs w:val="24"/>
                <w:lang w:eastAsia="ko-KR"/>
              </w:rPr>
              <w:t>Shilla</w:t>
            </w:r>
            <w:proofErr w:type="spellEnd"/>
            <w:r w:rsidR="00650A4C" w:rsidRPr="00650A4C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Hotel</w:t>
            </w:r>
          </w:p>
          <w:p w:rsidR="008532F9" w:rsidRPr="00063D15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</w:rPr>
            </w:pPr>
            <w:r w:rsidRPr="008532F9">
              <w:rPr>
                <w:sz w:val="24"/>
                <w:szCs w:val="24"/>
              </w:rPr>
              <w:t>19:00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21:00</w:t>
            </w:r>
          </w:p>
        </w:tc>
        <w:tc>
          <w:tcPr>
            <w:tcW w:w="6958" w:type="dxa"/>
          </w:tcPr>
          <w:p w:rsidR="008532F9" w:rsidRPr="00C902A4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Welcome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R</w:t>
            </w:r>
            <w:r w:rsidR="008532F9" w:rsidRPr="008532F9">
              <w:rPr>
                <w:b/>
                <w:sz w:val="24"/>
                <w:szCs w:val="24"/>
              </w:rPr>
              <w:t>eception</w:t>
            </w:r>
            <w:r w:rsidR="00C902A4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                                                    </w:t>
            </w:r>
            <w:proofErr w:type="spellStart"/>
            <w:r w:rsidR="00C902A4" w:rsidRPr="00C902A4">
              <w:rPr>
                <w:rFonts w:eastAsiaTheme="minorEastAsia" w:hint="eastAsia"/>
                <w:sz w:val="24"/>
                <w:szCs w:val="24"/>
                <w:lang w:eastAsia="ko-KR"/>
              </w:rPr>
              <w:t>Shilla</w:t>
            </w:r>
            <w:proofErr w:type="spellEnd"/>
            <w:r w:rsidR="00C902A4" w:rsidRPr="00C902A4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Hotel</w:t>
            </w:r>
          </w:p>
        </w:tc>
      </w:tr>
    </w:tbl>
    <w:p w:rsidR="008532F9" w:rsidRPr="008532F9" w:rsidRDefault="008532F9" w:rsidP="008532F9">
      <w:pPr>
        <w:pBdr>
          <w:bottom w:val="single" w:sz="6" w:space="1" w:color="auto"/>
        </w:pBdr>
        <w:rPr>
          <w:rFonts w:eastAsia="맑은 고딕"/>
          <w:sz w:val="24"/>
          <w:szCs w:val="24"/>
          <w:lang w:eastAsia="ko-KR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Wednesday, </w:t>
      </w:r>
      <w:r>
        <w:rPr>
          <w:rFonts w:hint="eastAsia"/>
          <w:b/>
          <w:sz w:val="28"/>
          <w:szCs w:val="28"/>
          <w:lang w:eastAsia="ko-KR"/>
        </w:rPr>
        <w:t>20</w:t>
      </w:r>
      <w:r w:rsidRPr="00E74E57">
        <w:rPr>
          <w:rFonts w:eastAsia="맑은 고딕"/>
          <w:b/>
          <w:sz w:val="28"/>
          <w:szCs w:val="28"/>
          <w:vertAlign w:val="superscript"/>
        </w:rPr>
        <w:t>th</w:t>
      </w:r>
      <w:r w:rsidRPr="00E74E57">
        <w:rPr>
          <w:rFonts w:eastAsia="맑은 고딕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March</w:t>
      </w:r>
      <w:r>
        <w:rPr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eastAsia="ko-KR"/>
        </w:rPr>
        <w:t>3</w:t>
      </w:r>
    </w:p>
    <w:p w:rsidR="008532F9" w:rsidRDefault="000C26BA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B</w:t>
      </w:r>
      <w:r>
        <w:rPr>
          <w:rFonts w:eastAsia="맑은 고딕"/>
          <w:sz w:val="28"/>
          <w:szCs w:val="28"/>
        </w:rPr>
        <w:t xml:space="preserve">usiness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>
        <w:rPr>
          <w:rFonts w:eastAsia="맑은 고딕"/>
          <w:sz w:val="28"/>
          <w:szCs w:val="28"/>
        </w:rPr>
        <w:t>ttire</w:t>
      </w:r>
      <w:r w:rsidR="008532F9" w:rsidRPr="00E26677">
        <w:rPr>
          <w:rFonts w:eastAsia="맑은 고딕"/>
          <w:sz w:val="28"/>
          <w:szCs w:val="28"/>
        </w:rPr>
        <w:t>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9B4581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8532F9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 w:rsidRPr="008532F9">
              <w:rPr>
                <w:sz w:val="24"/>
                <w:szCs w:val="24"/>
              </w:rPr>
              <w:t xml:space="preserve">9:00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10: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6958" w:type="dxa"/>
          </w:tcPr>
          <w:p w:rsidR="008532F9" w:rsidRP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8532F9" w:rsidRDefault="008532F9" w:rsidP="004C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</w:t>
            </w:r>
            <w:r w:rsidR="000C26BA">
              <w:rPr>
                <w:b/>
                <w:sz w:val="24"/>
                <w:szCs w:val="24"/>
              </w:rPr>
              <w:t xml:space="preserve"> 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 w:rsidR="000C26BA">
              <w:rPr>
                <w:b/>
                <w:sz w:val="24"/>
                <w:szCs w:val="24"/>
              </w:rPr>
              <w:t xml:space="preserve">oint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 w:rsidR="000C26BA">
              <w:rPr>
                <w:b/>
                <w:sz w:val="24"/>
                <w:szCs w:val="24"/>
              </w:rPr>
              <w:t xml:space="preserve">lenary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Pr="008532F9">
              <w:rPr>
                <w:b/>
                <w:sz w:val="24"/>
                <w:szCs w:val="24"/>
              </w:rPr>
              <w:t>ession</w:t>
            </w:r>
          </w:p>
          <w:p w:rsidR="008532F9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Opening Speech                                                         PGC C Chairman</w:t>
            </w:r>
          </w:p>
          <w:p w:rsidR="009B4581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Congratulatory Speech                            President &amp; CEO of KOGAS</w:t>
            </w:r>
          </w:p>
          <w:p w:rsidR="00464DB6" w:rsidRDefault="000462B4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IGU </w:t>
            </w:r>
            <w:r w:rsidR="00B23DCD">
              <w:rPr>
                <w:rFonts w:eastAsiaTheme="minorEastAsia" w:hint="eastAsia"/>
                <w:sz w:val="24"/>
                <w:szCs w:val="24"/>
                <w:lang w:eastAsia="ko-KR"/>
              </w:rPr>
              <w:t>Update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Report                  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     </w:t>
            </w:r>
            <w:r w:rsidR="00B23DC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Representative from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IGU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</w:p>
          <w:p w:rsidR="009B4581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Introduction of Korea</w:t>
            </w:r>
            <w:r>
              <w:rPr>
                <w:rFonts w:eastAsiaTheme="minorEastAsia"/>
                <w:sz w:val="24"/>
                <w:szCs w:val="24"/>
                <w:lang w:eastAsia="ko-KR"/>
              </w:rPr>
              <w:t>’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s Gas Industry                Speaker from KOGAS</w:t>
            </w:r>
          </w:p>
          <w:p w:rsidR="009B4581" w:rsidRPr="008532F9" w:rsidRDefault="009B4581" w:rsidP="009B458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</w:rPr>
            </w:pPr>
            <w:r w:rsidRPr="008532F9">
              <w:rPr>
                <w:sz w:val="24"/>
                <w:szCs w:val="24"/>
              </w:rPr>
              <w:t>10: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Pr="008532F9">
              <w:rPr>
                <w:sz w:val="24"/>
                <w:szCs w:val="24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8532F9" w:rsidRP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Coffee break</w:t>
            </w:r>
          </w:p>
          <w:p w:rsidR="00063D15" w:rsidRPr="008532F9" w:rsidRDefault="00063D15" w:rsidP="004C1801">
            <w:pPr>
              <w:rPr>
                <w:rFonts w:eastAsia="맑은 고딕"/>
                <w:b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764CBA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 w:rsidRPr="008532F9">
              <w:rPr>
                <w:sz w:val="24"/>
                <w:szCs w:val="24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Pr="008532F9">
              <w:rPr>
                <w:sz w:val="24"/>
                <w:szCs w:val="24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12:</w:t>
            </w:r>
            <w:r w:rsidR="00661654"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6958" w:type="dxa"/>
          </w:tcPr>
          <w:p w:rsidR="008532F9" w:rsidRDefault="00764C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0C26BA">
              <w:rPr>
                <w:b/>
                <w:sz w:val="24"/>
                <w:szCs w:val="24"/>
              </w:rPr>
              <w:t xml:space="preserve">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 w:rsidR="000C26BA">
              <w:rPr>
                <w:b/>
                <w:sz w:val="24"/>
                <w:szCs w:val="24"/>
              </w:rPr>
              <w:t xml:space="preserve">oint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 w:rsidR="000C26BA">
              <w:rPr>
                <w:b/>
                <w:sz w:val="24"/>
                <w:szCs w:val="24"/>
              </w:rPr>
              <w:t xml:space="preserve">lenary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8532F9" w:rsidRPr="008532F9">
              <w:rPr>
                <w:b/>
                <w:sz w:val="24"/>
                <w:szCs w:val="24"/>
              </w:rPr>
              <w:t>ession</w:t>
            </w:r>
          </w:p>
          <w:p w:rsidR="00464DB6" w:rsidRDefault="00464DB6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1st Presentation                                     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Phillip Solomon(Santos)</w:t>
            </w:r>
          </w:p>
          <w:p w:rsidR="00063D15" w:rsidRDefault="00063D15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2nd Presentation       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         Gavin Thompson(</w:t>
            </w:r>
            <w:proofErr w:type="spellStart"/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WoodMackenzie</w:t>
            </w:r>
            <w:proofErr w:type="spellEnd"/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    </w:t>
            </w:r>
          </w:p>
          <w:p w:rsidR="00063D15" w:rsidRDefault="00063D15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3rd Presentation                                            </w:t>
            </w:r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Mike </w:t>
            </w:r>
            <w:proofErr w:type="spellStart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Fulwood</w:t>
            </w:r>
            <w:proofErr w:type="spellEnd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(</w:t>
            </w:r>
            <w:proofErr w:type="spellStart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Nexant</w:t>
            </w:r>
            <w:proofErr w:type="spellEnd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</w:t>
            </w:r>
          </w:p>
          <w:p w:rsidR="00BD3466" w:rsidRDefault="00BD3466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4th Presentation                            </w:t>
            </w:r>
            <w:r w:rsidR="00254EA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*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254EA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Leslie </w:t>
            </w:r>
            <w:proofErr w:type="spellStart"/>
            <w:r w:rsidR="00254EA6">
              <w:rPr>
                <w:rFonts w:eastAsiaTheme="minorEastAsia" w:hint="eastAsia"/>
                <w:sz w:val="24"/>
                <w:szCs w:val="24"/>
                <w:lang w:eastAsia="ko-KR"/>
              </w:rPr>
              <w:t>Palti</w:t>
            </w:r>
            <w:proofErr w:type="spellEnd"/>
            <w:r w:rsidR="00254EA6">
              <w:rPr>
                <w:rFonts w:eastAsiaTheme="minorEastAsia" w:hint="eastAsia"/>
                <w:sz w:val="24"/>
                <w:szCs w:val="24"/>
                <w:lang w:eastAsia="ko-KR"/>
              </w:rPr>
              <w:t>-Guzman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(</w:t>
            </w:r>
            <w:r w:rsidR="00254EA6">
              <w:rPr>
                <w:rFonts w:eastAsiaTheme="minorEastAsia" w:hint="eastAsia"/>
                <w:sz w:val="24"/>
                <w:szCs w:val="24"/>
                <w:lang w:eastAsia="ko-KR"/>
              </w:rPr>
              <w:t>Eurasia)</w:t>
            </w:r>
          </w:p>
          <w:p w:rsidR="00764CBA" w:rsidRDefault="00464DB6" w:rsidP="00464DB6">
            <w:pPr>
              <w:tabs>
                <w:tab w:val="left" w:pos="252"/>
              </w:tabs>
              <w:rPr>
                <w:rFonts w:eastAsia="맑은 고딕"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sz w:val="24"/>
                <w:szCs w:val="24"/>
                <w:lang w:eastAsia="ko-KR"/>
              </w:rPr>
              <w:t>Q&amp;A Session</w:t>
            </w:r>
          </w:p>
          <w:p w:rsidR="00464DB6" w:rsidRPr="00764CBA" w:rsidRDefault="00661654" w:rsidP="00661654">
            <w:pPr>
              <w:tabs>
                <w:tab w:val="left" w:pos="252"/>
              </w:tabs>
              <w:rPr>
                <w:rFonts w:eastAsia="맑은 고딕"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sz w:val="24"/>
                <w:szCs w:val="24"/>
                <w:lang w:eastAsia="ko-KR"/>
              </w:rPr>
              <w:t>(* to be confirmed)</w:t>
            </w:r>
          </w:p>
        </w:tc>
      </w:tr>
      <w:tr w:rsidR="008532F9" w:rsidRPr="008532F9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  <w:lang w:val="en-US"/>
              </w:rPr>
            </w:pPr>
            <w:r w:rsidRPr="008532F9">
              <w:rPr>
                <w:sz w:val="24"/>
                <w:szCs w:val="24"/>
                <w:lang w:val="en-US"/>
              </w:rPr>
              <w:t>12:</w:t>
            </w:r>
            <w:r w:rsidR="00661654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val="en-US" w:eastAsia="ko-KR"/>
              </w:rPr>
              <w:t>~</w:t>
            </w:r>
            <w:r w:rsidR="00764CBA">
              <w:rPr>
                <w:sz w:val="24"/>
                <w:szCs w:val="24"/>
                <w:lang w:val="en-US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 w:rsidRPr="008532F9">
              <w:rPr>
                <w:sz w:val="24"/>
                <w:szCs w:val="24"/>
                <w:lang w:val="en-US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Pr="00853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Lunch</w:t>
            </w:r>
          </w:p>
          <w:p w:rsidR="00764CBA" w:rsidRPr="00764CBA" w:rsidRDefault="00764CBA" w:rsidP="004C1801">
            <w:pPr>
              <w:rPr>
                <w:rFonts w:eastAsia="맑은 고딕"/>
                <w:b/>
                <w:sz w:val="24"/>
                <w:szCs w:val="24"/>
                <w:lang w:eastAsia="ko-KR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0C26BA" w:rsidRDefault="000C26BA" w:rsidP="004C1801">
            <w:pPr>
              <w:rPr>
                <w:rFonts w:eastAsiaTheme="minorEastAsia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="00BB3D1F">
              <w:rPr>
                <w:sz w:val="24"/>
                <w:szCs w:val="24"/>
                <w:lang w:val="en-US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val="en-US" w:eastAsia="ko-KR"/>
              </w:rPr>
              <w:t>~</w:t>
            </w:r>
            <w:r>
              <w:rPr>
                <w:sz w:val="24"/>
                <w:szCs w:val="24"/>
                <w:lang w:val="en-US"/>
              </w:rPr>
              <w:t>1</w:t>
            </w:r>
            <w:r w:rsidR="003160B6">
              <w:rPr>
                <w:rFonts w:eastAsiaTheme="minorEastAsia" w:hint="eastAsia"/>
                <w:sz w:val="24"/>
                <w:szCs w:val="24"/>
                <w:lang w:val="en-US" w:eastAsia="ko-KR"/>
              </w:rPr>
              <w:t>5</w:t>
            </w:r>
            <w:r>
              <w:rPr>
                <w:sz w:val="24"/>
                <w:szCs w:val="24"/>
                <w:lang w:val="en-US"/>
              </w:rPr>
              <w:t>:</w:t>
            </w:r>
            <w:r w:rsidR="003160B6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6958" w:type="dxa"/>
          </w:tcPr>
          <w:p w:rsidR="008532F9" w:rsidRDefault="00BB3D1F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Separate </w:t>
            </w:r>
            <w:r w:rsidR="008532F9" w:rsidRPr="00764CBA">
              <w:rPr>
                <w:b/>
                <w:sz w:val="24"/>
                <w:szCs w:val="24"/>
              </w:rPr>
              <w:t xml:space="preserve">PGC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</w:t>
            </w:r>
            <w:r w:rsidR="000C26BA">
              <w:rPr>
                <w:b/>
                <w:sz w:val="24"/>
                <w:szCs w:val="24"/>
              </w:rPr>
              <w:t xml:space="preserve"> Study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G</w:t>
            </w:r>
            <w:r w:rsidR="000C26BA">
              <w:rPr>
                <w:b/>
                <w:sz w:val="24"/>
                <w:szCs w:val="24"/>
              </w:rPr>
              <w:t xml:space="preserve">roup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0C26BA">
              <w:rPr>
                <w:b/>
                <w:sz w:val="24"/>
                <w:szCs w:val="24"/>
              </w:rPr>
              <w:t xml:space="preserve">essions </w:t>
            </w:r>
          </w:p>
          <w:p w:rsidR="000C26BA" w:rsidRPr="000C26BA" w:rsidRDefault="000C26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764CBA" w:rsidRDefault="008532F9" w:rsidP="004C1801">
            <w:pPr>
              <w:tabs>
                <w:tab w:val="left" w:pos="252"/>
              </w:tabs>
              <w:rPr>
                <w:sz w:val="24"/>
                <w:szCs w:val="24"/>
                <w:lang w:val="en-US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764CBA" w:rsidRDefault="003160B6" w:rsidP="004C1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Pr="008532F9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Coffee break</w:t>
            </w:r>
          </w:p>
          <w:p w:rsidR="008532F9" w:rsidRPr="00764CBA" w:rsidRDefault="008532F9" w:rsidP="004C1801">
            <w:pPr>
              <w:rPr>
                <w:b/>
                <w:sz w:val="24"/>
                <w:szCs w:val="24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0C26BA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Default="00BB3D1F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764CBA">
              <w:rPr>
                <w:b/>
                <w:sz w:val="24"/>
                <w:szCs w:val="24"/>
              </w:rPr>
              <w:t xml:space="preserve"> </w:t>
            </w:r>
            <w:r w:rsidR="003160B6" w:rsidRPr="00764CBA">
              <w:rPr>
                <w:b/>
                <w:sz w:val="24"/>
                <w:szCs w:val="24"/>
              </w:rPr>
              <w:t xml:space="preserve">PGC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</w:t>
            </w:r>
            <w:r w:rsidR="003160B6">
              <w:rPr>
                <w:b/>
                <w:sz w:val="24"/>
                <w:szCs w:val="24"/>
              </w:rPr>
              <w:t xml:space="preserve"> Study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G</w:t>
            </w:r>
            <w:r w:rsidR="003160B6">
              <w:rPr>
                <w:b/>
                <w:sz w:val="24"/>
                <w:szCs w:val="24"/>
              </w:rPr>
              <w:t xml:space="preserve">roup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3160B6">
              <w:rPr>
                <w:b/>
                <w:sz w:val="24"/>
                <w:szCs w:val="24"/>
              </w:rPr>
              <w:t xml:space="preserve">essions </w:t>
            </w:r>
          </w:p>
          <w:p w:rsidR="008532F9" w:rsidRPr="00D16D39" w:rsidRDefault="008532F9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3160B6" w:rsidRPr="00764CBA" w:rsidTr="004C1801">
        <w:tc>
          <w:tcPr>
            <w:tcW w:w="1728" w:type="dxa"/>
          </w:tcPr>
          <w:p w:rsidR="003160B6" w:rsidRPr="00764CBA" w:rsidRDefault="003160B6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9</w:t>
            </w:r>
            <w:r>
              <w:rPr>
                <w:sz w:val="24"/>
                <w:szCs w:val="24"/>
              </w:rPr>
              <w:t>:0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0~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764C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Pr="00BB3D1F" w:rsidRDefault="003160B6" w:rsidP="00D11DF3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Official </w:t>
            </w:r>
            <w:r>
              <w:rPr>
                <w:b/>
                <w:sz w:val="24"/>
                <w:szCs w:val="24"/>
              </w:rPr>
              <w:t xml:space="preserve">Dinner </w:t>
            </w:r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proofErr w:type="spellStart"/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Seaes</w:t>
            </w:r>
            <w:proofErr w:type="spellEnd"/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Hotel</w:t>
            </w:r>
            <w:r w:rsidR="00D11DF3" w:rsidRPr="00BB3D1F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D11DF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160B6" w:rsidRPr="00764CBA" w:rsidTr="004C1801">
        <w:tc>
          <w:tcPr>
            <w:tcW w:w="1728" w:type="dxa"/>
          </w:tcPr>
          <w:p w:rsidR="003160B6" w:rsidRPr="00764CBA" w:rsidRDefault="003160B6" w:rsidP="004C1801">
            <w:pPr>
              <w:rPr>
                <w:sz w:val="24"/>
                <w:szCs w:val="24"/>
              </w:rPr>
            </w:pPr>
          </w:p>
        </w:tc>
        <w:tc>
          <w:tcPr>
            <w:tcW w:w="6958" w:type="dxa"/>
          </w:tcPr>
          <w:p w:rsidR="003160B6" w:rsidRPr="00BB3D1F" w:rsidRDefault="00BB3D1F" w:rsidP="000C2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Smart C</w:t>
            </w:r>
            <w:r>
              <w:rPr>
                <w:b/>
                <w:sz w:val="24"/>
                <w:szCs w:val="24"/>
              </w:rPr>
              <w:t xml:space="preserve">asual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A</w:t>
            </w:r>
            <w:r w:rsidRPr="00764CBA">
              <w:rPr>
                <w:b/>
                <w:sz w:val="24"/>
                <w:szCs w:val="24"/>
              </w:rPr>
              <w:t>ttire)</w:t>
            </w:r>
          </w:p>
        </w:tc>
      </w:tr>
    </w:tbl>
    <w:p w:rsidR="008532F9" w:rsidRDefault="008532F9" w:rsidP="008532F9">
      <w:pPr>
        <w:pBdr>
          <w:bottom w:val="single" w:sz="6" w:space="1" w:color="auto"/>
        </w:pBdr>
        <w:rPr>
          <w:rFonts w:eastAsia="맑은 고딕"/>
          <w:lang w:eastAsia="ko-KR"/>
        </w:rPr>
      </w:pPr>
    </w:p>
    <w:p w:rsidR="003160B6" w:rsidRDefault="003160B6" w:rsidP="008532F9">
      <w:pPr>
        <w:pBdr>
          <w:bottom w:val="single" w:sz="6" w:space="1" w:color="auto"/>
        </w:pBdr>
        <w:rPr>
          <w:rFonts w:eastAsia="맑은 고딕"/>
          <w:lang w:eastAsia="ko-KR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Thursday, 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21</w:t>
      </w:r>
      <w:r w:rsidR="000C26BA">
        <w:rPr>
          <w:rFonts w:eastAsia="맑은 고딕" w:hint="eastAsia"/>
          <w:b/>
          <w:sz w:val="28"/>
          <w:szCs w:val="28"/>
          <w:vertAlign w:val="superscript"/>
          <w:lang w:eastAsia="ko-KR"/>
        </w:rPr>
        <w:t>st</w:t>
      </w:r>
      <w:r w:rsidRPr="00E74E57">
        <w:rPr>
          <w:rFonts w:eastAsia="맑은 고딕"/>
          <w:b/>
          <w:sz w:val="28"/>
          <w:szCs w:val="28"/>
        </w:rPr>
        <w:t xml:space="preserve"> 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March</w:t>
      </w:r>
      <w:r w:rsidR="000C26BA">
        <w:rPr>
          <w:rFonts w:eastAsia="맑은 고딕"/>
          <w:b/>
          <w:sz w:val="28"/>
          <w:szCs w:val="28"/>
        </w:rPr>
        <w:t xml:space="preserve"> 201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3</w:t>
      </w:r>
    </w:p>
    <w:p w:rsidR="008532F9" w:rsidRDefault="000C26BA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B</w:t>
      </w:r>
      <w:r>
        <w:rPr>
          <w:rFonts w:eastAsia="맑은 고딕"/>
          <w:sz w:val="28"/>
          <w:szCs w:val="28"/>
        </w:rPr>
        <w:t xml:space="preserve">usiness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 w:rsidRPr="006126B4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0C26BA" w:rsidTr="004C1801">
        <w:tc>
          <w:tcPr>
            <w:tcW w:w="1728" w:type="dxa"/>
          </w:tcPr>
          <w:p w:rsidR="000C26BA" w:rsidRDefault="000C26BA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0C26BA" w:rsidRDefault="008532F9" w:rsidP="004C1801">
            <w:pPr>
              <w:rPr>
                <w:sz w:val="24"/>
                <w:szCs w:val="24"/>
              </w:rPr>
            </w:pPr>
            <w:r w:rsidRPr="000C26BA">
              <w:rPr>
                <w:sz w:val="24"/>
                <w:szCs w:val="24"/>
              </w:rPr>
              <w:t>9</w:t>
            </w:r>
            <w:r w:rsidR="003160B6">
              <w:rPr>
                <w:sz w:val="24"/>
                <w:szCs w:val="24"/>
              </w:rPr>
              <w:t>:00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0C26BA">
              <w:rPr>
                <w:sz w:val="24"/>
                <w:szCs w:val="24"/>
              </w:rPr>
              <w:t>1</w:t>
            </w:r>
            <w:r w:rsidR="000C26BA">
              <w:rPr>
                <w:sz w:val="24"/>
                <w:szCs w:val="24"/>
              </w:rPr>
              <w:t>0:</w:t>
            </w:r>
            <w:r w:rsidR="000C26BA"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Pr="000C26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0C26BA" w:rsidRDefault="000C26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D16D3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 xml:space="preserve">PGC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 Study Group S</w:t>
            </w:r>
            <w:r w:rsidRPr="000C26BA">
              <w:rPr>
                <w:b/>
                <w:sz w:val="24"/>
                <w:szCs w:val="24"/>
              </w:rPr>
              <w:t>ession</w:t>
            </w:r>
          </w:p>
          <w:p w:rsidR="008532F9" w:rsidRPr="000C26BA" w:rsidRDefault="008532F9" w:rsidP="004C1801">
            <w:pPr>
              <w:ind w:firstLine="612"/>
              <w:rPr>
                <w:sz w:val="24"/>
                <w:szCs w:val="24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0C26BA" w:rsidRDefault="000C26BA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3160B6">
              <w:rPr>
                <w:sz w:val="24"/>
                <w:szCs w:val="24"/>
              </w:rPr>
              <w:t>0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Coffee break</w:t>
            </w:r>
          </w:p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3160B6" w:rsidRDefault="003160B6" w:rsidP="00BB3D1F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="008532F9" w:rsidRPr="000C26BA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00~</w:t>
            </w:r>
            <w:r w:rsidR="008532F9" w:rsidRPr="000C2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6958" w:type="dxa"/>
          </w:tcPr>
          <w:p w:rsidR="008532F9" w:rsidRPr="000C26BA" w:rsidRDefault="00BB3D1F" w:rsidP="004C180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0C26BA">
              <w:rPr>
                <w:b/>
                <w:sz w:val="24"/>
                <w:szCs w:val="24"/>
              </w:rPr>
              <w:t xml:space="preserve"> </w:t>
            </w:r>
            <w:r w:rsidR="008532F9" w:rsidRPr="000C26BA">
              <w:rPr>
                <w:b/>
                <w:sz w:val="24"/>
                <w:szCs w:val="24"/>
              </w:rPr>
              <w:t xml:space="preserve">PGC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B and </w:t>
            </w:r>
            <w:r w:rsidR="008532F9" w:rsidRPr="000C26BA">
              <w:rPr>
                <w:b/>
                <w:sz w:val="24"/>
                <w:szCs w:val="24"/>
              </w:rPr>
              <w:t xml:space="preserve">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Study Group S</w:t>
            </w:r>
            <w:r w:rsidR="008532F9" w:rsidRPr="000C26BA">
              <w:rPr>
                <w:b/>
                <w:sz w:val="24"/>
                <w:szCs w:val="24"/>
              </w:rPr>
              <w:t>ession</w:t>
            </w:r>
          </w:p>
          <w:p w:rsidR="008532F9" w:rsidRPr="000C26BA" w:rsidRDefault="008532F9" w:rsidP="004C1801">
            <w:pPr>
              <w:tabs>
                <w:tab w:val="left" w:pos="252"/>
              </w:tabs>
              <w:ind w:firstLine="612"/>
              <w:rPr>
                <w:sz w:val="24"/>
                <w:szCs w:val="24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3160B6" w:rsidRDefault="003160B6" w:rsidP="00FA02A8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0~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8532F9" w:rsidRPr="000C26BA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Lunch</w:t>
            </w:r>
          </w:p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 w:rsidR="008532F9" w:rsidRPr="000C26BA">
              <w:rPr>
                <w:sz w:val="24"/>
                <w:szCs w:val="24"/>
              </w:rPr>
              <w:t>0</w:t>
            </w: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 w:rsidRPr="008532F9">
              <w:rPr>
                <w:sz w:val="24"/>
                <w:szCs w:val="24"/>
              </w:rPr>
              <w:t>: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  <w:p w:rsidR="003160B6" w:rsidRP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  <w:tc>
          <w:tcPr>
            <w:tcW w:w="6958" w:type="dxa"/>
          </w:tcPr>
          <w:p w:rsidR="008532F9" w:rsidRPr="000272D2" w:rsidRDefault="00934A27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0C26BA">
              <w:rPr>
                <w:b/>
                <w:sz w:val="24"/>
                <w:szCs w:val="24"/>
              </w:rPr>
              <w:t xml:space="preserve"> </w:t>
            </w:r>
            <w:r w:rsidR="000272D2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B and C </w:t>
            </w:r>
            <w:r>
              <w:rPr>
                <w:b/>
                <w:sz w:val="24"/>
                <w:szCs w:val="24"/>
              </w:rPr>
              <w:t xml:space="preserve">Study group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8532F9" w:rsidRPr="000C26BA">
              <w:rPr>
                <w:b/>
                <w:sz w:val="24"/>
                <w:szCs w:val="24"/>
              </w:rPr>
              <w:t>ession</w:t>
            </w:r>
          </w:p>
          <w:p w:rsid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Coffee break</w:t>
            </w:r>
          </w:p>
          <w:p w:rsid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 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>
              <w:rPr>
                <w:b/>
                <w:sz w:val="24"/>
                <w:szCs w:val="24"/>
              </w:rPr>
              <w:t xml:space="preserve">oint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>
              <w:rPr>
                <w:b/>
                <w:sz w:val="24"/>
                <w:szCs w:val="24"/>
              </w:rPr>
              <w:t xml:space="preserve">lenary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Pr="008532F9">
              <w:rPr>
                <w:b/>
                <w:sz w:val="24"/>
                <w:szCs w:val="24"/>
              </w:rPr>
              <w:t>ession</w:t>
            </w:r>
          </w:p>
          <w:p w:rsidR="00464DB6" w:rsidRDefault="00464D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B 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Summary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Presentation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Chair</w:t>
            </w:r>
            <w:r w:rsidR="00D16D39">
              <w:rPr>
                <w:rFonts w:eastAsiaTheme="minorEastAsia" w:hint="eastAsia"/>
                <w:sz w:val="24"/>
                <w:szCs w:val="24"/>
                <w:lang w:eastAsia="ko-KR"/>
              </w:rPr>
              <w:t>man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, 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>Study Group Leaders</w:t>
            </w:r>
          </w:p>
          <w:p w:rsidR="00464DB6" w:rsidRPr="00464DB6" w:rsidRDefault="00464D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C 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Summary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Presentation 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Chair</w:t>
            </w:r>
            <w:r w:rsidR="00D16D39">
              <w:rPr>
                <w:rFonts w:eastAsiaTheme="minorEastAsia" w:hint="eastAsia"/>
                <w:sz w:val="24"/>
                <w:szCs w:val="24"/>
                <w:lang w:eastAsia="ko-KR"/>
              </w:rPr>
              <w:t>man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, 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>Study Group Leaders</w:t>
            </w:r>
          </w:p>
          <w:p w:rsidR="003160B6" w:rsidRPr="003160B6" w:rsidRDefault="00464D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Closing Remarks                                                      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>PGC B Chairman</w:t>
            </w:r>
          </w:p>
          <w:p w:rsidR="008532F9" w:rsidRPr="003160B6" w:rsidRDefault="008532F9" w:rsidP="004C1801">
            <w:pPr>
              <w:ind w:left="432" w:hanging="432"/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0C26BA" w:rsidRDefault="00D93F37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="008532F9" w:rsidRPr="000C26BA">
              <w:rPr>
                <w:sz w:val="24"/>
                <w:szCs w:val="24"/>
              </w:rPr>
              <w:t>2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="008532F9" w:rsidRPr="000C26BA">
              <w:rPr>
                <w:sz w:val="24"/>
                <w:szCs w:val="24"/>
              </w:rPr>
              <w:t>: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8532F9" w:rsidRPr="000C26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8532F9" w:rsidRPr="00464DB6" w:rsidRDefault="003160B6" w:rsidP="00D11DF3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Farewell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D</w:t>
            </w:r>
            <w:r w:rsidR="008532F9" w:rsidRPr="000C26BA">
              <w:rPr>
                <w:b/>
                <w:sz w:val="24"/>
                <w:szCs w:val="24"/>
              </w:rPr>
              <w:t>inner (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C</w:t>
            </w:r>
            <w:r w:rsidR="008532F9" w:rsidRPr="000C26BA">
              <w:rPr>
                <w:b/>
                <w:sz w:val="24"/>
                <w:szCs w:val="24"/>
              </w:rPr>
              <w:t>asual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Attire</w:t>
            </w:r>
            <w:r w:rsidR="008532F9" w:rsidRPr="000C26BA">
              <w:rPr>
                <w:b/>
                <w:sz w:val="24"/>
                <w:szCs w:val="24"/>
              </w:rPr>
              <w:t>)</w:t>
            </w:r>
            <w:r w:rsidR="00464D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</w:t>
            </w:r>
            <w:r w:rsidR="00D11DF3" w:rsidRPr="00BB3D1F">
              <w:rPr>
                <w:rFonts w:eastAsiaTheme="minorEastAsia" w:hint="eastAsia"/>
                <w:sz w:val="24"/>
                <w:szCs w:val="24"/>
                <w:lang w:eastAsia="ko-KR"/>
              </w:rPr>
              <w:t>Seafood Shangri La Restaurant</w:t>
            </w:r>
          </w:p>
        </w:tc>
      </w:tr>
    </w:tbl>
    <w:p w:rsidR="008532F9" w:rsidRPr="000C26BA" w:rsidRDefault="008532F9" w:rsidP="008532F9">
      <w:pPr>
        <w:rPr>
          <w:rFonts w:eastAsia="맑은 고딕"/>
          <w:sz w:val="24"/>
          <w:szCs w:val="24"/>
          <w:lang w:eastAsia="ko-KR"/>
        </w:rPr>
      </w:pPr>
    </w:p>
    <w:p w:rsidR="008532F9" w:rsidRPr="000C26BA" w:rsidRDefault="008532F9" w:rsidP="008532F9">
      <w:pPr>
        <w:pBdr>
          <w:bottom w:val="single" w:sz="6" w:space="1" w:color="auto"/>
        </w:pBdr>
        <w:rPr>
          <w:rFonts w:eastAsia="맑은 고딕"/>
          <w:sz w:val="24"/>
          <w:szCs w:val="24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Friday, 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22</w:t>
      </w:r>
      <w:r w:rsidR="003160B6">
        <w:rPr>
          <w:rFonts w:eastAsia="맑은 고딕" w:hint="eastAsia"/>
          <w:b/>
          <w:sz w:val="28"/>
          <w:szCs w:val="28"/>
          <w:vertAlign w:val="superscript"/>
          <w:lang w:eastAsia="ko-KR"/>
        </w:rPr>
        <w:t>nd</w:t>
      </w:r>
      <w:r w:rsidRPr="00E74E57">
        <w:rPr>
          <w:rFonts w:eastAsia="맑은 고딕"/>
          <w:b/>
          <w:sz w:val="28"/>
          <w:szCs w:val="28"/>
        </w:rPr>
        <w:t xml:space="preserve"> 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March</w:t>
      </w:r>
      <w:r w:rsidR="003160B6">
        <w:rPr>
          <w:rFonts w:eastAsia="맑은 고딕"/>
          <w:b/>
          <w:sz w:val="28"/>
          <w:szCs w:val="28"/>
        </w:rPr>
        <w:t xml:space="preserve"> 201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3</w:t>
      </w:r>
    </w:p>
    <w:p w:rsidR="008532F9" w:rsidRDefault="003160B6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Casual</w:t>
      </w:r>
      <w:r>
        <w:rPr>
          <w:rFonts w:eastAsia="맑은 고딕"/>
          <w:sz w:val="28"/>
          <w:szCs w:val="28"/>
        </w:rPr>
        <w:t xml:space="preserve">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 w:rsidRPr="006126B4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3160B6" w:rsidTr="004C1801">
        <w:tc>
          <w:tcPr>
            <w:tcW w:w="1728" w:type="dxa"/>
          </w:tcPr>
          <w:p w:rsidR="003160B6" w:rsidRP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3160B6" w:rsidRDefault="00FA02A8" w:rsidP="004C1801">
            <w:pPr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BA73E8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BA73E8"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="008532F9" w:rsidRPr="003160B6">
              <w:rPr>
                <w:sz w:val="24"/>
                <w:szCs w:val="24"/>
              </w:rPr>
              <w:t>:00</w:t>
            </w:r>
          </w:p>
        </w:tc>
        <w:tc>
          <w:tcPr>
            <w:tcW w:w="6958" w:type="dxa"/>
          </w:tcPr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Default="00F139CD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Technical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T</w:t>
            </w:r>
            <w:r w:rsidR="008532F9" w:rsidRPr="003160B6">
              <w:rPr>
                <w:b/>
                <w:sz w:val="24"/>
                <w:szCs w:val="24"/>
              </w:rPr>
              <w:t>our</w:t>
            </w:r>
          </w:p>
          <w:p w:rsidR="008532F9" w:rsidRPr="00693045" w:rsidRDefault="00693045" w:rsidP="00693045">
            <w:pPr>
              <w:ind w:firstLine="105"/>
              <w:rPr>
                <w:rFonts w:eastAsiaTheme="minorEastAsia"/>
                <w:sz w:val="24"/>
                <w:szCs w:val="24"/>
                <w:lang w:eastAsia="ko-KR"/>
              </w:rPr>
            </w:pPr>
            <w:r w:rsidRPr="00693045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Smart Grid </w:t>
            </w:r>
            <w:r w:rsidR="00D9208F">
              <w:rPr>
                <w:rFonts w:eastAsiaTheme="minorEastAsia" w:hint="eastAsia"/>
                <w:sz w:val="24"/>
                <w:szCs w:val="24"/>
                <w:lang w:eastAsia="ko-KR"/>
              </w:rPr>
              <w:t>Test Bed</w:t>
            </w:r>
            <w:r w:rsidRPr="00693045">
              <w:rPr>
                <w:rFonts w:eastAsiaTheme="minorEastAsia" w:hint="eastAsia"/>
                <w:sz w:val="24"/>
                <w:szCs w:val="24"/>
                <w:lang w:eastAsia="ko-KR"/>
              </w:rPr>
              <w:t>, Cultural Excursion</w:t>
            </w:r>
          </w:p>
          <w:p w:rsidR="00693045" w:rsidRPr="003160B6" w:rsidRDefault="00693045" w:rsidP="00693045">
            <w:pPr>
              <w:ind w:firstLine="105"/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3160B6" w:rsidTr="004C1801">
        <w:tc>
          <w:tcPr>
            <w:tcW w:w="1728" w:type="dxa"/>
          </w:tcPr>
          <w:p w:rsidR="008532F9" w:rsidRPr="003160B6" w:rsidRDefault="005E65F2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8532F9" w:rsidRPr="003160B6">
              <w:rPr>
                <w:sz w:val="24"/>
                <w:szCs w:val="24"/>
              </w:rPr>
              <w:t>0 – 13:30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3160B6">
              <w:rPr>
                <w:b/>
                <w:sz w:val="24"/>
                <w:szCs w:val="24"/>
              </w:rPr>
              <w:t>Lunch</w:t>
            </w:r>
          </w:p>
          <w:p w:rsidR="00935D9D" w:rsidRPr="00935D9D" w:rsidRDefault="00935D9D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</w:tbl>
    <w:p w:rsidR="00F139CD" w:rsidRDefault="00F139CD" w:rsidP="003640A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BA73E8" w:rsidRDefault="00BA73E8" w:rsidP="003640A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BA73E8" w:rsidRDefault="00BA73E8" w:rsidP="003640A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BA73E8" w:rsidRDefault="00BA73E8" w:rsidP="0033746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ko-KR"/>
        </w:rPr>
      </w:pPr>
    </w:p>
    <w:sectPr w:rsidR="00BA73E8" w:rsidSect="00D76AD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701" w:right="1418" w:bottom="1134" w:left="1418" w:header="124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F" w:rsidRDefault="00F532CF">
      <w:r>
        <w:separator/>
      </w:r>
    </w:p>
  </w:endnote>
  <w:endnote w:type="continuationSeparator" w:id="0">
    <w:p w:rsidR="00F532CF" w:rsidRDefault="00F5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Default="00D51236" w:rsidP="00914C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60" w:rsidRDefault="00BA19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6E259E" w:rsidRDefault="00D51236" w:rsidP="00914CDD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BA1960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33746C">
      <w:rPr>
        <w:rStyle w:val="a5"/>
        <w:rFonts w:ascii="Arial" w:hAnsi="Arial" w:cs="Arial"/>
        <w:noProof/>
      </w:rPr>
      <w:t>2</w:t>
    </w:r>
    <w:r w:rsidRPr="006E259E">
      <w:rPr>
        <w:rStyle w:val="a5"/>
        <w:rFonts w:ascii="Arial" w:hAnsi="Arial" w:cs="Arial"/>
      </w:rPr>
      <w:fldChar w:fldCharType="end"/>
    </w:r>
  </w:p>
  <w:p w:rsidR="00BA1960" w:rsidRDefault="00BA19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22" w:rsidRPr="006E259E" w:rsidRDefault="00D51236" w:rsidP="00E26922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E26922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33746C">
      <w:rPr>
        <w:rStyle w:val="a5"/>
        <w:rFonts w:ascii="Arial" w:hAnsi="Arial" w:cs="Arial"/>
        <w:noProof/>
      </w:rPr>
      <w:t>1</w:t>
    </w:r>
    <w:r w:rsidRPr="006E259E">
      <w:rPr>
        <w:rStyle w:val="a5"/>
        <w:rFonts w:ascii="Arial" w:hAnsi="Arial" w:cs="Arial"/>
      </w:rPr>
      <w:fldChar w:fldCharType="end"/>
    </w:r>
  </w:p>
  <w:p w:rsidR="00E26922" w:rsidRDefault="00E269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F" w:rsidRDefault="00F532CF">
      <w:r>
        <w:separator/>
      </w:r>
    </w:p>
  </w:footnote>
  <w:footnote w:type="continuationSeparator" w:id="0">
    <w:p w:rsidR="00F532CF" w:rsidRDefault="00F5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D76ADE" w:rsidRDefault="00BA1960" w:rsidP="00D76ADE">
    <w:pPr>
      <w:pBdr>
        <w:bottom w:val="single" w:sz="4" w:space="1" w:color="auto"/>
      </w:pBdr>
      <w:autoSpaceDE w:val="0"/>
      <w:autoSpaceDN w:val="0"/>
      <w:adjustRightInd w:val="0"/>
      <w:ind w:right="21"/>
      <w:rPr>
        <w:rFonts w:ascii="Arial" w:hAnsi="Arial" w:cs="Arial"/>
        <w:sz w:val="18"/>
        <w:szCs w:val="18"/>
        <w:lang w:val="en-US" w:eastAsia="ko-KR"/>
      </w:rPr>
    </w:pPr>
    <w:r w:rsidRPr="00D76ADE">
      <w:rPr>
        <w:rFonts w:ascii="Arial" w:hAnsi="Arial" w:cs="Arial"/>
        <w:bCs/>
        <w:sz w:val="16"/>
        <w:szCs w:val="16"/>
        <w:lang w:val="en-US"/>
      </w:rPr>
      <w:t xml:space="preserve">Minutes of </w:t>
    </w:r>
    <w:r w:rsidRPr="00D76ADE">
      <w:rPr>
        <w:rFonts w:ascii="Arial" w:hAnsi="Arial" w:cs="Arial"/>
        <w:sz w:val="18"/>
        <w:szCs w:val="18"/>
        <w:lang w:val="en-US"/>
      </w:rPr>
      <w:t>the 1</w:t>
    </w:r>
    <w:r w:rsidRPr="00D76ADE">
      <w:rPr>
        <w:rFonts w:ascii="Arial" w:hAnsi="Arial" w:cs="Arial"/>
        <w:sz w:val="18"/>
        <w:szCs w:val="18"/>
        <w:vertAlign w:val="superscript"/>
        <w:lang w:val="en-US"/>
      </w:rPr>
      <w:t>st</w:t>
    </w:r>
    <w:r w:rsidRPr="00D76ADE">
      <w:rPr>
        <w:rFonts w:ascii="Arial" w:hAnsi="Arial" w:cs="Arial"/>
        <w:sz w:val="18"/>
        <w:szCs w:val="18"/>
        <w:lang w:val="en-US"/>
      </w:rPr>
      <w:t xml:space="preserve"> IGU PGC-C Meeting</w:t>
    </w:r>
    <w:r w:rsidR="00BA5B00">
      <w:rPr>
        <w:rFonts w:ascii="Arial" w:hAnsi="Arial" w:cs="Arial" w:hint="eastAsia"/>
        <w:sz w:val="18"/>
        <w:szCs w:val="18"/>
        <w:lang w:val="en-US" w:eastAsia="ko-KR"/>
      </w:rPr>
      <w:t xml:space="preserve"> for the 2012-2015 Triennium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9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BC750F3"/>
    <w:multiLevelType w:val="hybridMultilevel"/>
    <w:tmpl w:val="9C46B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87626"/>
    <w:multiLevelType w:val="multilevel"/>
    <w:tmpl w:val="E1C279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71C043D"/>
    <w:multiLevelType w:val="hybridMultilevel"/>
    <w:tmpl w:val="9E20E06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C137BF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E4530A5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0A659DA"/>
    <w:multiLevelType w:val="hybridMultilevel"/>
    <w:tmpl w:val="A95E0C06"/>
    <w:lvl w:ilvl="0" w:tplc="D48482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5B42BE"/>
    <w:multiLevelType w:val="multilevel"/>
    <w:tmpl w:val="9C4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510C2"/>
    <w:multiLevelType w:val="multilevel"/>
    <w:tmpl w:val="114CE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4E635FE"/>
    <w:multiLevelType w:val="hybridMultilevel"/>
    <w:tmpl w:val="00C01F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D42A82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ECE56B8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D536501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1A63931"/>
    <w:multiLevelType w:val="multilevel"/>
    <w:tmpl w:val="BBA0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1F0AED"/>
    <w:multiLevelType w:val="hybridMultilevel"/>
    <w:tmpl w:val="B00C5A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773469"/>
    <w:multiLevelType w:val="hybridMultilevel"/>
    <w:tmpl w:val="BBA060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70B"/>
    <w:rsid w:val="00003DF6"/>
    <w:rsid w:val="00003E25"/>
    <w:rsid w:val="00014C16"/>
    <w:rsid w:val="000231BC"/>
    <w:rsid w:val="00025742"/>
    <w:rsid w:val="000272D2"/>
    <w:rsid w:val="000462B4"/>
    <w:rsid w:val="0005301D"/>
    <w:rsid w:val="0005466F"/>
    <w:rsid w:val="00063D15"/>
    <w:rsid w:val="0007258E"/>
    <w:rsid w:val="000928CE"/>
    <w:rsid w:val="000A7D0C"/>
    <w:rsid w:val="000B0258"/>
    <w:rsid w:val="000B0832"/>
    <w:rsid w:val="000C26BA"/>
    <w:rsid w:val="000C40B1"/>
    <w:rsid w:val="000D2C5E"/>
    <w:rsid w:val="000D56BA"/>
    <w:rsid w:val="000E156F"/>
    <w:rsid w:val="000E4340"/>
    <w:rsid w:val="000F6E03"/>
    <w:rsid w:val="001001D7"/>
    <w:rsid w:val="00110B06"/>
    <w:rsid w:val="0011179A"/>
    <w:rsid w:val="001220B7"/>
    <w:rsid w:val="0012447F"/>
    <w:rsid w:val="00124ED0"/>
    <w:rsid w:val="001273F0"/>
    <w:rsid w:val="00147133"/>
    <w:rsid w:val="00152731"/>
    <w:rsid w:val="00154C0B"/>
    <w:rsid w:val="00161EE7"/>
    <w:rsid w:val="0016244B"/>
    <w:rsid w:val="00162C29"/>
    <w:rsid w:val="001726B1"/>
    <w:rsid w:val="00184E32"/>
    <w:rsid w:val="001950D7"/>
    <w:rsid w:val="001973C9"/>
    <w:rsid w:val="001A3897"/>
    <w:rsid w:val="001A4F99"/>
    <w:rsid w:val="001B527E"/>
    <w:rsid w:val="001B673D"/>
    <w:rsid w:val="001E1DB6"/>
    <w:rsid w:val="00211E88"/>
    <w:rsid w:val="00212B94"/>
    <w:rsid w:val="0021688D"/>
    <w:rsid w:val="0023200D"/>
    <w:rsid w:val="00233684"/>
    <w:rsid w:val="00244ED7"/>
    <w:rsid w:val="00247AD1"/>
    <w:rsid w:val="002529C5"/>
    <w:rsid w:val="00254EA6"/>
    <w:rsid w:val="002A3473"/>
    <w:rsid w:val="002A4E59"/>
    <w:rsid w:val="002A5341"/>
    <w:rsid w:val="002B0BAD"/>
    <w:rsid w:val="002B25D8"/>
    <w:rsid w:val="002B5F51"/>
    <w:rsid w:val="002C03EF"/>
    <w:rsid w:val="002C1645"/>
    <w:rsid w:val="002C6278"/>
    <w:rsid w:val="002C6DB9"/>
    <w:rsid w:val="002D434F"/>
    <w:rsid w:val="002D7510"/>
    <w:rsid w:val="002E1012"/>
    <w:rsid w:val="002E7ABC"/>
    <w:rsid w:val="002F2B5C"/>
    <w:rsid w:val="003160B6"/>
    <w:rsid w:val="00320AA4"/>
    <w:rsid w:val="00334AAF"/>
    <w:rsid w:val="00335A62"/>
    <w:rsid w:val="0033746C"/>
    <w:rsid w:val="00341330"/>
    <w:rsid w:val="00344F70"/>
    <w:rsid w:val="00352260"/>
    <w:rsid w:val="003540C8"/>
    <w:rsid w:val="00355595"/>
    <w:rsid w:val="00356B1D"/>
    <w:rsid w:val="003640AD"/>
    <w:rsid w:val="00364886"/>
    <w:rsid w:val="0037774E"/>
    <w:rsid w:val="00383D96"/>
    <w:rsid w:val="00391C45"/>
    <w:rsid w:val="003D0811"/>
    <w:rsid w:val="003E4849"/>
    <w:rsid w:val="003E6107"/>
    <w:rsid w:val="0040650E"/>
    <w:rsid w:val="00406E21"/>
    <w:rsid w:val="00407E6C"/>
    <w:rsid w:val="00410262"/>
    <w:rsid w:val="00410C35"/>
    <w:rsid w:val="004134B7"/>
    <w:rsid w:val="0041792D"/>
    <w:rsid w:val="00420DA5"/>
    <w:rsid w:val="00420F3B"/>
    <w:rsid w:val="00430EF9"/>
    <w:rsid w:val="0043235F"/>
    <w:rsid w:val="00433235"/>
    <w:rsid w:val="00436D85"/>
    <w:rsid w:val="00443300"/>
    <w:rsid w:val="004435F6"/>
    <w:rsid w:val="004460C4"/>
    <w:rsid w:val="00447614"/>
    <w:rsid w:val="00457613"/>
    <w:rsid w:val="00464DB6"/>
    <w:rsid w:val="0046513C"/>
    <w:rsid w:val="00471EFB"/>
    <w:rsid w:val="00471F91"/>
    <w:rsid w:val="00474F9A"/>
    <w:rsid w:val="004818AF"/>
    <w:rsid w:val="00481CC3"/>
    <w:rsid w:val="004A45AC"/>
    <w:rsid w:val="004B5D31"/>
    <w:rsid w:val="004C1856"/>
    <w:rsid w:val="004C438C"/>
    <w:rsid w:val="004D56BC"/>
    <w:rsid w:val="004D653E"/>
    <w:rsid w:val="004E4BD9"/>
    <w:rsid w:val="004F732F"/>
    <w:rsid w:val="00500032"/>
    <w:rsid w:val="00500C85"/>
    <w:rsid w:val="00510871"/>
    <w:rsid w:val="005114BE"/>
    <w:rsid w:val="00513C41"/>
    <w:rsid w:val="005175F2"/>
    <w:rsid w:val="00520DD2"/>
    <w:rsid w:val="0052391C"/>
    <w:rsid w:val="00526A30"/>
    <w:rsid w:val="0053593B"/>
    <w:rsid w:val="005410FA"/>
    <w:rsid w:val="005563B3"/>
    <w:rsid w:val="00556AA9"/>
    <w:rsid w:val="005711C4"/>
    <w:rsid w:val="00590BE5"/>
    <w:rsid w:val="005A258E"/>
    <w:rsid w:val="005C18FC"/>
    <w:rsid w:val="005C6960"/>
    <w:rsid w:val="005C7C1D"/>
    <w:rsid w:val="005D339F"/>
    <w:rsid w:val="005E65F2"/>
    <w:rsid w:val="005F2D73"/>
    <w:rsid w:val="005F5947"/>
    <w:rsid w:val="005F5FDE"/>
    <w:rsid w:val="00613F62"/>
    <w:rsid w:val="00615364"/>
    <w:rsid w:val="00631B6E"/>
    <w:rsid w:val="00634BAC"/>
    <w:rsid w:val="00650A4C"/>
    <w:rsid w:val="006524EB"/>
    <w:rsid w:val="00654279"/>
    <w:rsid w:val="00654D98"/>
    <w:rsid w:val="00656FF6"/>
    <w:rsid w:val="00661654"/>
    <w:rsid w:val="00667D34"/>
    <w:rsid w:val="0067081E"/>
    <w:rsid w:val="006725E8"/>
    <w:rsid w:val="0067327B"/>
    <w:rsid w:val="00693045"/>
    <w:rsid w:val="00693814"/>
    <w:rsid w:val="006A64BE"/>
    <w:rsid w:val="006B61EF"/>
    <w:rsid w:val="006C084F"/>
    <w:rsid w:val="006C2C19"/>
    <w:rsid w:val="006D3420"/>
    <w:rsid w:val="006D63C2"/>
    <w:rsid w:val="006E0C07"/>
    <w:rsid w:val="006E259E"/>
    <w:rsid w:val="006F0E39"/>
    <w:rsid w:val="006F7780"/>
    <w:rsid w:val="00706827"/>
    <w:rsid w:val="00723329"/>
    <w:rsid w:val="0072529C"/>
    <w:rsid w:val="00725EEC"/>
    <w:rsid w:val="00725EFE"/>
    <w:rsid w:val="00737B0F"/>
    <w:rsid w:val="00750C88"/>
    <w:rsid w:val="007621D3"/>
    <w:rsid w:val="00764CBA"/>
    <w:rsid w:val="00767256"/>
    <w:rsid w:val="00772F00"/>
    <w:rsid w:val="00782114"/>
    <w:rsid w:val="00787A85"/>
    <w:rsid w:val="007A0577"/>
    <w:rsid w:val="007A70D9"/>
    <w:rsid w:val="007B2CE6"/>
    <w:rsid w:val="007B7804"/>
    <w:rsid w:val="007C079C"/>
    <w:rsid w:val="007C2226"/>
    <w:rsid w:val="007C55C7"/>
    <w:rsid w:val="007D0E9C"/>
    <w:rsid w:val="007E1936"/>
    <w:rsid w:val="007E590E"/>
    <w:rsid w:val="007F12EB"/>
    <w:rsid w:val="00814609"/>
    <w:rsid w:val="00821675"/>
    <w:rsid w:val="00831579"/>
    <w:rsid w:val="0083462F"/>
    <w:rsid w:val="00834911"/>
    <w:rsid w:val="0083549A"/>
    <w:rsid w:val="00835602"/>
    <w:rsid w:val="008406C4"/>
    <w:rsid w:val="00841BD2"/>
    <w:rsid w:val="00842CE2"/>
    <w:rsid w:val="00852A11"/>
    <w:rsid w:val="008532F9"/>
    <w:rsid w:val="0085673C"/>
    <w:rsid w:val="0086087D"/>
    <w:rsid w:val="00864DCD"/>
    <w:rsid w:val="00890B02"/>
    <w:rsid w:val="00894A74"/>
    <w:rsid w:val="00894F1C"/>
    <w:rsid w:val="00895741"/>
    <w:rsid w:val="008A0534"/>
    <w:rsid w:val="008A0CC8"/>
    <w:rsid w:val="008A6EC4"/>
    <w:rsid w:val="008C25ED"/>
    <w:rsid w:val="008D1C50"/>
    <w:rsid w:val="008D4BD5"/>
    <w:rsid w:val="008D796B"/>
    <w:rsid w:val="00907A33"/>
    <w:rsid w:val="009111EC"/>
    <w:rsid w:val="00911A0E"/>
    <w:rsid w:val="00914924"/>
    <w:rsid w:val="00914CDD"/>
    <w:rsid w:val="00931322"/>
    <w:rsid w:val="00932717"/>
    <w:rsid w:val="00934A27"/>
    <w:rsid w:val="00935D9D"/>
    <w:rsid w:val="00944DC0"/>
    <w:rsid w:val="00961DE5"/>
    <w:rsid w:val="009653E9"/>
    <w:rsid w:val="009731E1"/>
    <w:rsid w:val="009822BE"/>
    <w:rsid w:val="00985275"/>
    <w:rsid w:val="00987A28"/>
    <w:rsid w:val="009A34F1"/>
    <w:rsid w:val="009B0C37"/>
    <w:rsid w:val="009B4581"/>
    <w:rsid w:val="009C4F3B"/>
    <w:rsid w:val="009C6D3E"/>
    <w:rsid w:val="009C719B"/>
    <w:rsid w:val="00A005E1"/>
    <w:rsid w:val="00A00CC1"/>
    <w:rsid w:val="00A03797"/>
    <w:rsid w:val="00A16547"/>
    <w:rsid w:val="00A22D04"/>
    <w:rsid w:val="00A3027B"/>
    <w:rsid w:val="00A3404A"/>
    <w:rsid w:val="00A47F9B"/>
    <w:rsid w:val="00A57DF1"/>
    <w:rsid w:val="00A70359"/>
    <w:rsid w:val="00A74AB9"/>
    <w:rsid w:val="00A80FC2"/>
    <w:rsid w:val="00A94FC1"/>
    <w:rsid w:val="00A96D55"/>
    <w:rsid w:val="00AA20B8"/>
    <w:rsid w:val="00AA7971"/>
    <w:rsid w:val="00AB35DD"/>
    <w:rsid w:val="00AB6045"/>
    <w:rsid w:val="00AC19E4"/>
    <w:rsid w:val="00AD5456"/>
    <w:rsid w:val="00AE1634"/>
    <w:rsid w:val="00B040A9"/>
    <w:rsid w:val="00B05A86"/>
    <w:rsid w:val="00B100A7"/>
    <w:rsid w:val="00B208A8"/>
    <w:rsid w:val="00B229CC"/>
    <w:rsid w:val="00B23814"/>
    <w:rsid w:val="00B23DCD"/>
    <w:rsid w:val="00B2416C"/>
    <w:rsid w:val="00B27C2A"/>
    <w:rsid w:val="00B45C4C"/>
    <w:rsid w:val="00B471D4"/>
    <w:rsid w:val="00B57DBC"/>
    <w:rsid w:val="00B6682F"/>
    <w:rsid w:val="00B77781"/>
    <w:rsid w:val="00B90382"/>
    <w:rsid w:val="00B9691D"/>
    <w:rsid w:val="00BA1960"/>
    <w:rsid w:val="00BA5B00"/>
    <w:rsid w:val="00BA718A"/>
    <w:rsid w:val="00BA73E8"/>
    <w:rsid w:val="00BB3C09"/>
    <w:rsid w:val="00BB3D1F"/>
    <w:rsid w:val="00BB505D"/>
    <w:rsid w:val="00BC519F"/>
    <w:rsid w:val="00BD3466"/>
    <w:rsid w:val="00BE1B0B"/>
    <w:rsid w:val="00BE31B5"/>
    <w:rsid w:val="00BF066A"/>
    <w:rsid w:val="00BF3C34"/>
    <w:rsid w:val="00BF584E"/>
    <w:rsid w:val="00C0206C"/>
    <w:rsid w:val="00C11ED3"/>
    <w:rsid w:val="00C1491D"/>
    <w:rsid w:val="00C14F77"/>
    <w:rsid w:val="00C15F50"/>
    <w:rsid w:val="00C33A8F"/>
    <w:rsid w:val="00C52DAF"/>
    <w:rsid w:val="00C569C3"/>
    <w:rsid w:val="00C63CFA"/>
    <w:rsid w:val="00C71F2B"/>
    <w:rsid w:val="00C902A4"/>
    <w:rsid w:val="00C95992"/>
    <w:rsid w:val="00C96474"/>
    <w:rsid w:val="00C97183"/>
    <w:rsid w:val="00CA2681"/>
    <w:rsid w:val="00CA4D82"/>
    <w:rsid w:val="00CA5DB6"/>
    <w:rsid w:val="00CA7293"/>
    <w:rsid w:val="00CB15EF"/>
    <w:rsid w:val="00CB3B07"/>
    <w:rsid w:val="00CB4DC9"/>
    <w:rsid w:val="00CC035A"/>
    <w:rsid w:val="00CC3538"/>
    <w:rsid w:val="00CE135C"/>
    <w:rsid w:val="00CE18AD"/>
    <w:rsid w:val="00CF1037"/>
    <w:rsid w:val="00CF7B72"/>
    <w:rsid w:val="00D11DF3"/>
    <w:rsid w:val="00D13DA0"/>
    <w:rsid w:val="00D16D39"/>
    <w:rsid w:val="00D228BB"/>
    <w:rsid w:val="00D25282"/>
    <w:rsid w:val="00D2537C"/>
    <w:rsid w:val="00D27DDB"/>
    <w:rsid w:val="00D3459F"/>
    <w:rsid w:val="00D450D0"/>
    <w:rsid w:val="00D51236"/>
    <w:rsid w:val="00D70936"/>
    <w:rsid w:val="00D75444"/>
    <w:rsid w:val="00D76ADE"/>
    <w:rsid w:val="00D82E95"/>
    <w:rsid w:val="00D852A1"/>
    <w:rsid w:val="00D854D0"/>
    <w:rsid w:val="00D87608"/>
    <w:rsid w:val="00D9208F"/>
    <w:rsid w:val="00D93F37"/>
    <w:rsid w:val="00DA378C"/>
    <w:rsid w:val="00DA69C6"/>
    <w:rsid w:val="00DB4E95"/>
    <w:rsid w:val="00DB5741"/>
    <w:rsid w:val="00DC0BB7"/>
    <w:rsid w:val="00DC16CB"/>
    <w:rsid w:val="00DC3916"/>
    <w:rsid w:val="00DD2766"/>
    <w:rsid w:val="00DE2B09"/>
    <w:rsid w:val="00DF5781"/>
    <w:rsid w:val="00E13989"/>
    <w:rsid w:val="00E1407F"/>
    <w:rsid w:val="00E26922"/>
    <w:rsid w:val="00E32E9F"/>
    <w:rsid w:val="00E47504"/>
    <w:rsid w:val="00E47F98"/>
    <w:rsid w:val="00E6142E"/>
    <w:rsid w:val="00E6303F"/>
    <w:rsid w:val="00E6391C"/>
    <w:rsid w:val="00E6771E"/>
    <w:rsid w:val="00E7687B"/>
    <w:rsid w:val="00E83C41"/>
    <w:rsid w:val="00E84E1A"/>
    <w:rsid w:val="00E855F5"/>
    <w:rsid w:val="00E9010D"/>
    <w:rsid w:val="00E946B2"/>
    <w:rsid w:val="00EA347E"/>
    <w:rsid w:val="00EA7766"/>
    <w:rsid w:val="00EB25EA"/>
    <w:rsid w:val="00EB5AA8"/>
    <w:rsid w:val="00EB770B"/>
    <w:rsid w:val="00EC16F7"/>
    <w:rsid w:val="00ED04B0"/>
    <w:rsid w:val="00ED7105"/>
    <w:rsid w:val="00EE3ABE"/>
    <w:rsid w:val="00EF1A18"/>
    <w:rsid w:val="00EF5F98"/>
    <w:rsid w:val="00F03023"/>
    <w:rsid w:val="00F072A3"/>
    <w:rsid w:val="00F139CD"/>
    <w:rsid w:val="00F15D64"/>
    <w:rsid w:val="00F175CD"/>
    <w:rsid w:val="00F32A1B"/>
    <w:rsid w:val="00F429C4"/>
    <w:rsid w:val="00F5224F"/>
    <w:rsid w:val="00F532CF"/>
    <w:rsid w:val="00F54077"/>
    <w:rsid w:val="00F56F10"/>
    <w:rsid w:val="00F65123"/>
    <w:rsid w:val="00F65DE0"/>
    <w:rsid w:val="00F74462"/>
    <w:rsid w:val="00F8293D"/>
    <w:rsid w:val="00F941DF"/>
    <w:rsid w:val="00F95719"/>
    <w:rsid w:val="00FA02A8"/>
    <w:rsid w:val="00FB1BF8"/>
    <w:rsid w:val="00FC06EA"/>
    <w:rsid w:val="00FC3B4A"/>
    <w:rsid w:val="00FC7C72"/>
    <w:rsid w:val="00FD2BB4"/>
    <w:rsid w:val="00FE00B5"/>
    <w:rsid w:val="00FE1AE4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0B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MRMR">
    <w:name w:val="Footnote MRMR"/>
    <w:basedOn w:val="a3"/>
    <w:rsid w:val="008A0534"/>
    <w:pPr>
      <w:jc w:val="both"/>
    </w:pPr>
    <w:rPr>
      <w:rFonts w:ascii="Arial" w:hAnsi="Arial" w:cs="Arial"/>
      <w:sz w:val="16"/>
    </w:rPr>
  </w:style>
  <w:style w:type="paragraph" w:styleId="a3">
    <w:name w:val="footnote text"/>
    <w:basedOn w:val="a"/>
    <w:semiHidden/>
    <w:rsid w:val="008A0534"/>
  </w:style>
  <w:style w:type="paragraph" w:customStyle="1" w:styleId="footnotemrmr0">
    <w:name w:val="footnote_mrmr"/>
    <w:basedOn w:val="a3"/>
    <w:autoRedefine/>
    <w:rsid w:val="00DD2766"/>
    <w:pPr>
      <w:jc w:val="both"/>
    </w:pPr>
    <w:rPr>
      <w:rFonts w:ascii="Arial" w:hAnsi="Arial"/>
      <w:sz w:val="16"/>
      <w:szCs w:val="16"/>
    </w:rPr>
  </w:style>
  <w:style w:type="paragraph" w:styleId="a4">
    <w:name w:val="footer"/>
    <w:basedOn w:val="a"/>
    <w:rsid w:val="006E259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6E259E"/>
  </w:style>
  <w:style w:type="paragraph" w:styleId="a6">
    <w:name w:val="header"/>
    <w:basedOn w:val="a"/>
    <w:rsid w:val="006E259E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6F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B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BE31B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table" w:styleId="3-1">
    <w:name w:val="Medium Grid 3 Accent 1"/>
    <w:basedOn w:val="a1"/>
    <w:uiPriority w:val="69"/>
    <w:rsid w:val="00F6512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List Paragraph"/>
    <w:basedOn w:val="a"/>
    <w:uiPriority w:val="34"/>
    <w:qFormat/>
    <w:rsid w:val="00634BAC"/>
    <w:pPr>
      <w:ind w:leftChars="400" w:left="800"/>
    </w:pPr>
  </w:style>
  <w:style w:type="table" w:styleId="1">
    <w:name w:val="Table Classic 1"/>
    <w:basedOn w:val="a1"/>
    <w:rsid w:val="008532F9"/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ate"/>
    <w:basedOn w:val="a"/>
    <w:next w:val="a"/>
    <w:link w:val="Char0"/>
    <w:rsid w:val="00C902A4"/>
  </w:style>
  <w:style w:type="character" w:customStyle="1" w:styleId="Char0">
    <w:name w:val="날짜 Char"/>
    <w:basedOn w:val="a0"/>
    <w:link w:val="aa"/>
    <w:rsid w:val="00C902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Petroliam Nasional Berhad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PETRONAS</dc:creator>
  <cp:keywords/>
  <dc:description/>
  <cp:lastModifiedBy>KOGAS</cp:lastModifiedBy>
  <cp:revision>33</cp:revision>
  <dcterms:created xsi:type="dcterms:W3CDTF">2013-01-02T05:23:00Z</dcterms:created>
  <dcterms:modified xsi:type="dcterms:W3CDTF">2013-02-01T02:12:00Z</dcterms:modified>
</cp:coreProperties>
</file>